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0C9" w:rsidRPr="00144B07" w:rsidRDefault="000E0EE5" w:rsidP="00144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B07">
        <w:rPr>
          <w:rFonts w:ascii="Times New Roman" w:hAnsi="Times New Roman" w:cs="Times New Roman"/>
          <w:b/>
          <w:sz w:val="28"/>
          <w:szCs w:val="28"/>
        </w:rPr>
        <w:t>Еженедельный отчет с 28.10 по 03.11.2019</w:t>
      </w:r>
    </w:p>
    <w:p w:rsidR="000E0EE5" w:rsidRPr="00144B07" w:rsidRDefault="000E0EE5" w:rsidP="00144B07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44B07">
        <w:rPr>
          <w:rFonts w:ascii="Times New Roman" w:hAnsi="Times New Roman" w:cs="Times New Roman"/>
          <w:b/>
          <w:i/>
          <w:sz w:val="28"/>
          <w:szCs w:val="28"/>
          <w:u w:val="single"/>
        </w:rPr>
        <w:t>Новгородский проспект 10</w:t>
      </w:r>
    </w:p>
    <w:p w:rsidR="00144B07" w:rsidRDefault="000E0EE5">
      <w:pPr>
        <w:rPr>
          <w:rFonts w:ascii="Times New Roman" w:hAnsi="Times New Roman" w:cs="Times New Roman"/>
          <w:b/>
          <w:sz w:val="24"/>
          <w:szCs w:val="24"/>
        </w:rPr>
      </w:pPr>
      <w:r w:rsidRPr="00144B07">
        <w:rPr>
          <w:rFonts w:ascii="Times New Roman" w:hAnsi="Times New Roman" w:cs="Times New Roman"/>
          <w:b/>
          <w:sz w:val="24"/>
          <w:szCs w:val="24"/>
        </w:rPr>
        <w:t>Произведение ремонтных работ по восстановлению целостности деформац</w:t>
      </w:r>
      <w:r w:rsidR="00144B07">
        <w:rPr>
          <w:rFonts w:ascii="Times New Roman" w:hAnsi="Times New Roman" w:cs="Times New Roman"/>
          <w:b/>
          <w:sz w:val="24"/>
          <w:szCs w:val="24"/>
        </w:rPr>
        <w:t>ионного шва между 4 и 5 парадным</w:t>
      </w:r>
      <w:r w:rsidRPr="00144B07">
        <w:rPr>
          <w:rFonts w:ascii="Times New Roman" w:hAnsi="Times New Roman" w:cs="Times New Roman"/>
          <w:b/>
          <w:sz w:val="24"/>
          <w:szCs w:val="24"/>
        </w:rPr>
        <w:t>и.</w:t>
      </w:r>
    </w:p>
    <w:p w:rsidR="000E0EE5" w:rsidRPr="00144B07" w:rsidRDefault="00144B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width:108.75pt;height:236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191030_114403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44" type="#_x0000_t75" style="width:100.5pt;height:236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91030_142516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45" type="#_x0000_t75" style="width:109.5pt;height:235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91030_145225"/>
            <w10:wrap type="none"/>
            <w10:anchorlock/>
          </v:shape>
        </w:pict>
      </w:r>
    </w:p>
    <w:p w:rsidR="000E0EE5" w:rsidRPr="00144B07" w:rsidRDefault="00144B07" w:rsidP="00144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0E0EE5" w:rsidRPr="00144B07">
        <w:rPr>
          <w:rFonts w:ascii="Times New Roman" w:hAnsi="Times New Roman" w:cs="Times New Roman"/>
          <w:b/>
          <w:sz w:val="28"/>
          <w:szCs w:val="28"/>
        </w:rPr>
        <w:t xml:space="preserve">Валдайская </w:t>
      </w:r>
      <w:r>
        <w:rPr>
          <w:rFonts w:ascii="Times New Roman" w:hAnsi="Times New Roman" w:cs="Times New Roman"/>
          <w:b/>
          <w:sz w:val="28"/>
          <w:szCs w:val="28"/>
        </w:rPr>
        <w:t>д.</w:t>
      </w:r>
      <w:r w:rsidR="000E0EE5" w:rsidRPr="00144B07">
        <w:rPr>
          <w:rFonts w:ascii="Times New Roman" w:hAnsi="Times New Roman" w:cs="Times New Roman"/>
          <w:b/>
          <w:sz w:val="28"/>
          <w:szCs w:val="28"/>
        </w:rPr>
        <w:t xml:space="preserve">11 – </w:t>
      </w: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spellStart"/>
      <w:r w:rsidR="000E0EE5" w:rsidRPr="00144B07">
        <w:rPr>
          <w:rFonts w:ascii="Times New Roman" w:hAnsi="Times New Roman" w:cs="Times New Roman"/>
          <w:b/>
          <w:sz w:val="28"/>
          <w:szCs w:val="28"/>
        </w:rPr>
        <w:t>Вишерская</w:t>
      </w:r>
      <w:proofErr w:type="spellEnd"/>
      <w:r w:rsidR="000E0EE5" w:rsidRPr="00144B0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="000E0EE5" w:rsidRPr="00144B07">
        <w:rPr>
          <w:rFonts w:ascii="Times New Roman" w:hAnsi="Times New Roman" w:cs="Times New Roman"/>
          <w:b/>
          <w:sz w:val="28"/>
          <w:szCs w:val="28"/>
        </w:rPr>
        <w:t>22</w:t>
      </w:r>
    </w:p>
    <w:p w:rsidR="000E0EE5" w:rsidRPr="00144B07" w:rsidRDefault="000E0EE5">
      <w:pPr>
        <w:rPr>
          <w:rFonts w:ascii="Times New Roman" w:hAnsi="Times New Roman" w:cs="Times New Roman"/>
          <w:b/>
          <w:sz w:val="28"/>
          <w:szCs w:val="28"/>
        </w:rPr>
      </w:pPr>
      <w:r w:rsidRPr="00144B07">
        <w:rPr>
          <w:rFonts w:ascii="Times New Roman" w:hAnsi="Times New Roman" w:cs="Times New Roman"/>
          <w:b/>
          <w:sz w:val="24"/>
          <w:szCs w:val="24"/>
        </w:rPr>
        <w:t>Работы по герметизации межстыковачного шва на соединении домов</w:t>
      </w:r>
      <w:r w:rsidRPr="00144B07">
        <w:rPr>
          <w:rFonts w:ascii="Times New Roman" w:hAnsi="Times New Roman" w:cs="Times New Roman"/>
          <w:b/>
          <w:sz w:val="28"/>
          <w:szCs w:val="28"/>
        </w:rPr>
        <w:t>.</w:t>
      </w:r>
    </w:p>
    <w:p w:rsidR="000E0EE5" w:rsidRPr="00144B07" w:rsidRDefault="00144B07">
      <w:pPr>
        <w:rPr>
          <w:rFonts w:ascii="Times New Roman" w:hAnsi="Times New Roman" w:cs="Times New Roman"/>
          <w:b/>
          <w:sz w:val="28"/>
          <w:szCs w:val="28"/>
        </w:rPr>
      </w:pPr>
      <w:r w:rsidRPr="00144B07">
        <w:rPr>
          <w:rFonts w:ascii="Times New Roman" w:hAnsi="Times New Roman" w:cs="Times New Roman"/>
          <w:b/>
          <w:sz w:val="28"/>
          <w:szCs w:val="28"/>
        </w:rPr>
        <w:pict>
          <v:shape id="_x0000_i1025" type="#_x0000_t75" style="width:144.75pt;height:330pt">
            <v:imagedata r:id="rId8" o:title="IMG-20191106-WA0044"/>
          </v:shape>
        </w:pict>
      </w:r>
      <w:r w:rsidRPr="00144B07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186pt;height:330pt">
            <v:imagedata r:id="rId9" o:title="IMG-20191106-WA0045"/>
          </v:shape>
        </w:pict>
      </w:r>
    </w:p>
    <w:p w:rsidR="00144B07" w:rsidRPr="00144B07" w:rsidRDefault="00144B07" w:rsidP="00144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0E0EE5" w:rsidRPr="00144B07">
        <w:rPr>
          <w:rFonts w:ascii="Times New Roman" w:hAnsi="Times New Roman" w:cs="Times New Roman"/>
          <w:b/>
          <w:sz w:val="28"/>
          <w:szCs w:val="28"/>
        </w:rPr>
        <w:t xml:space="preserve">Валдайская </w:t>
      </w:r>
      <w:r>
        <w:rPr>
          <w:rFonts w:ascii="Times New Roman" w:hAnsi="Times New Roman" w:cs="Times New Roman"/>
          <w:b/>
          <w:sz w:val="28"/>
          <w:szCs w:val="28"/>
        </w:rPr>
        <w:t>д.</w:t>
      </w:r>
      <w:r w:rsidR="000E0EE5" w:rsidRPr="00144B07">
        <w:rPr>
          <w:rFonts w:ascii="Times New Roman" w:hAnsi="Times New Roman" w:cs="Times New Roman"/>
          <w:b/>
          <w:sz w:val="28"/>
          <w:szCs w:val="28"/>
        </w:rPr>
        <w:t>11</w:t>
      </w:r>
    </w:p>
    <w:p w:rsidR="00144B07" w:rsidRDefault="000E0EE5">
      <w:pPr>
        <w:rPr>
          <w:rFonts w:ascii="Times New Roman" w:hAnsi="Times New Roman" w:cs="Times New Roman"/>
          <w:b/>
          <w:sz w:val="24"/>
          <w:szCs w:val="24"/>
        </w:rPr>
      </w:pPr>
      <w:r w:rsidRPr="00144B07">
        <w:rPr>
          <w:rFonts w:ascii="Times New Roman" w:hAnsi="Times New Roman" w:cs="Times New Roman"/>
          <w:b/>
          <w:sz w:val="24"/>
          <w:szCs w:val="24"/>
        </w:rPr>
        <w:t>Окраска входных зон и лифтовых холлов 1 этажей.</w:t>
      </w:r>
    </w:p>
    <w:p w:rsidR="000E0EE5" w:rsidRPr="00144B07" w:rsidRDefault="00144B07">
      <w:pPr>
        <w:rPr>
          <w:rFonts w:ascii="Times New Roman" w:hAnsi="Times New Roman" w:cs="Times New Roman"/>
          <w:b/>
          <w:sz w:val="24"/>
          <w:szCs w:val="24"/>
        </w:rPr>
      </w:pPr>
      <w:r w:rsidRPr="00144B07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180.75pt;height:180.75pt">
            <v:imagedata r:id="rId10" o:title="IMG-20191107-WA0038"/>
          </v:shape>
        </w:pict>
      </w:r>
      <w:r w:rsidRPr="00144B07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185.25pt;height:185.25pt">
            <v:imagedata r:id="rId11" o:title="IMG-20191107-WA0040"/>
          </v:shape>
        </w:pict>
      </w:r>
      <w:r w:rsidRPr="00144B07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185.25pt;height:185.25pt">
            <v:imagedata r:id="rId12" o:title="IMG-20191107-WA0042"/>
          </v:shape>
        </w:pict>
      </w:r>
      <w:r w:rsidRPr="00144B07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183.75pt;height:183.75pt">
            <v:imagedata r:id="rId13" o:title="IMG-20191107-WA0044"/>
          </v:shape>
        </w:pict>
      </w:r>
      <w:r w:rsidRPr="00144B07"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275.25pt;height:275.25pt">
            <v:imagedata r:id="rId14" o:title="IMG-20191107-WA0046"/>
          </v:shape>
        </w:pict>
      </w:r>
    </w:p>
    <w:p w:rsidR="000E0EE5" w:rsidRPr="00144B07" w:rsidRDefault="000E0EE5" w:rsidP="00144B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B07">
        <w:rPr>
          <w:rFonts w:ascii="Times New Roman" w:hAnsi="Times New Roman" w:cs="Times New Roman"/>
          <w:b/>
          <w:sz w:val="28"/>
          <w:szCs w:val="28"/>
        </w:rPr>
        <w:t>Новгородский проспект 10</w:t>
      </w:r>
    </w:p>
    <w:p w:rsidR="000E0EE5" w:rsidRPr="00144B07" w:rsidRDefault="000E0EE5">
      <w:pPr>
        <w:rPr>
          <w:rFonts w:ascii="Times New Roman" w:hAnsi="Times New Roman" w:cs="Times New Roman"/>
          <w:b/>
          <w:sz w:val="28"/>
          <w:szCs w:val="28"/>
        </w:rPr>
      </w:pPr>
      <w:r w:rsidRPr="00144B07">
        <w:rPr>
          <w:rFonts w:ascii="Times New Roman" w:hAnsi="Times New Roman" w:cs="Times New Roman"/>
          <w:b/>
          <w:sz w:val="24"/>
          <w:szCs w:val="24"/>
        </w:rPr>
        <w:t>Восстановление двери переходного балкона и ее окраска 3 парадная 24 этаж</w:t>
      </w:r>
      <w:r w:rsidRPr="00144B07">
        <w:rPr>
          <w:rFonts w:ascii="Times New Roman" w:hAnsi="Times New Roman" w:cs="Times New Roman"/>
          <w:b/>
          <w:sz w:val="28"/>
          <w:szCs w:val="28"/>
        </w:rPr>
        <w:t>.</w:t>
      </w:r>
    </w:p>
    <w:p w:rsidR="000E0EE5" w:rsidRPr="00144B07" w:rsidRDefault="00144B07">
      <w:pPr>
        <w:rPr>
          <w:rFonts w:ascii="Times New Roman" w:hAnsi="Times New Roman" w:cs="Times New Roman"/>
          <w:b/>
          <w:sz w:val="28"/>
          <w:szCs w:val="28"/>
        </w:rPr>
      </w:pPr>
      <w:r w:rsidRPr="00144B07"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213pt;height:284.25pt">
            <v:imagedata r:id="rId15" o:title="IMG-20191031-WA0020"/>
          </v:shape>
        </w:pict>
      </w:r>
      <w:r w:rsidRPr="00144B07">
        <w:rPr>
          <w:rFonts w:ascii="Times New Roman" w:hAnsi="Times New Roman" w:cs="Times New Roman"/>
          <w:b/>
          <w:sz w:val="28"/>
          <w:szCs w:val="28"/>
        </w:rPr>
        <w:pict>
          <v:shape id="_x0000_i1033" type="#_x0000_t75" style="width:138pt;height:284.25pt">
            <v:imagedata r:id="rId16" o:title="IMG-20191031-WA0046"/>
          </v:shape>
        </w:pict>
      </w:r>
    </w:p>
    <w:p w:rsidR="00144B07" w:rsidRDefault="000E0EE5">
      <w:pPr>
        <w:rPr>
          <w:rFonts w:ascii="Times New Roman" w:hAnsi="Times New Roman" w:cs="Times New Roman"/>
          <w:b/>
          <w:sz w:val="24"/>
          <w:szCs w:val="24"/>
        </w:rPr>
      </w:pPr>
      <w:r w:rsidRPr="00144B07">
        <w:rPr>
          <w:rFonts w:ascii="Times New Roman" w:hAnsi="Times New Roman" w:cs="Times New Roman"/>
          <w:b/>
          <w:sz w:val="24"/>
          <w:szCs w:val="24"/>
        </w:rPr>
        <w:lastRenderedPageBreak/>
        <w:t>Ремонтные работы по восстановлению целостности дверного полотна, установка пружин</w:t>
      </w:r>
    </w:p>
    <w:p w:rsidR="000E0EE5" w:rsidRPr="00144B07" w:rsidRDefault="000E0EE5">
      <w:pPr>
        <w:rPr>
          <w:rFonts w:ascii="Times New Roman" w:hAnsi="Times New Roman" w:cs="Times New Roman"/>
          <w:b/>
          <w:sz w:val="24"/>
          <w:szCs w:val="24"/>
        </w:rPr>
      </w:pPr>
      <w:r w:rsidRPr="00144B07">
        <w:rPr>
          <w:rFonts w:ascii="Times New Roman" w:hAnsi="Times New Roman" w:cs="Times New Roman"/>
          <w:b/>
          <w:sz w:val="24"/>
          <w:szCs w:val="24"/>
        </w:rPr>
        <w:t>.</w:t>
      </w:r>
      <w:r w:rsidR="00144B07">
        <w:rPr>
          <w:noProof/>
        </w:rPr>
      </w:r>
      <w:r w:rsidR="00144B07">
        <w:rPr>
          <w:rFonts w:ascii="Times New Roman" w:hAnsi="Times New Roman" w:cs="Times New Roman"/>
          <w:b/>
          <w:sz w:val="24"/>
          <w:szCs w:val="24"/>
        </w:rPr>
        <w:pict>
          <v:shape id="_x0000_s1047" type="#_x0000_t75" style="width:150pt;height:325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20191031_120347"/>
            <w10:wrap type="none"/>
            <w10:anchorlock/>
          </v:shape>
        </w:pict>
      </w:r>
      <w:r w:rsidR="00144B07">
        <w:rPr>
          <w:noProof/>
        </w:rPr>
      </w:r>
      <w:r w:rsidR="00144B07">
        <w:rPr>
          <w:rFonts w:ascii="Times New Roman" w:hAnsi="Times New Roman" w:cs="Times New Roman"/>
          <w:b/>
          <w:sz w:val="24"/>
          <w:szCs w:val="24"/>
        </w:rPr>
        <w:pict>
          <v:shape id="_x0000_s1048" type="#_x0000_t75" style="width:150pt;height:325.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20191031_120418"/>
            <w10:wrap type="none"/>
            <w10:anchorlock/>
          </v:shape>
        </w:pict>
      </w:r>
      <w:bookmarkStart w:id="0" w:name="_GoBack"/>
      <w:bookmarkEnd w:id="0"/>
    </w:p>
    <w:p w:rsidR="00144B07" w:rsidRDefault="001335E3">
      <w:pPr>
        <w:rPr>
          <w:rFonts w:ascii="Times New Roman" w:hAnsi="Times New Roman" w:cs="Times New Roman"/>
          <w:b/>
          <w:sz w:val="24"/>
          <w:szCs w:val="24"/>
        </w:rPr>
      </w:pPr>
      <w:r w:rsidRPr="00144B07">
        <w:rPr>
          <w:rFonts w:ascii="Times New Roman" w:hAnsi="Times New Roman" w:cs="Times New Roman"/>
          <w:b/>
          <w:sz w:val="24"/>
          <w:szCs w:val="24"/>
        </w:rPr>
        <w:t>Установка армированного стекла в двери переходного балкона.</w:t>
      </w:r>
    </w:p>
    <w:p w:rsidR="001335E3" w:rsidRPr="00144B07" w:rsidRDefault="00144B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46" type="#_x0000_t75" style="width:132.4pt;height:287.2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20191031_122737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49" type="#_x0000_t75" style="width:134.25pt;height:291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20191031_122057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50" type="#_x0000_t75" style="width:134.25pt;height:291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20191031_122726"/>
            <w10:wrap type="none"/>
            <w10:anchorlock/>
          </v:shape>
        </w:pict>
      </w:r>
    </w:p>
    <w:sectPr w:rsidR="001335E3" w:rsidRPr="00144B07" w:rsidSect="000E0EE5">
      <w:pgSz w:w="11906" w:h="16838"/>
      <w:pgMar w:top="142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CD3"/>
    <w:rsid w:val="000E0EE5"/>
    <w:rsid w:val="001335E3"/>
    <w:rsid w:val="00144B07"/>
    <w:rsid w:val="00595CD3"/>
    <w:rsid w:val="009A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Рифат</cp:lastModifiedBy>
  <cp:revision>5</cp:revision>
  <dcterms:created xsi:type="dcterms:W3CDTF">2019-11-07T09:03:00Z</dcterms:created>
  <dcterms:modified xsi:type="dcterms:W3CDTF">2019-11-11T15:14:00Z</dcterms:modified>
</cp:coreProperties>
</file>